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8E" w:rsidRDefault="00325D8E" w:rsidP="00325D8E">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325D8E" w:rsidRDefault="00325D8E" w:rsidP="00325D8E">
      <w:pPr>
        <w:spacing w:after="0" w:line="240" w:lineRule="auto"/>
        <w:jc w:val="center"/>
        <w:rPr>
          <w:rFonts w:ascii="Times New Roman" w:hAnsi="Times New Roman"/>
          <w:b/>
          <w:sz w:val="24"/>
          <w:szCs w:val="24"/>
        </w:rPr>
      </w:pPr>
      <w:r>
        <w:rPr>
          <w:rFonts w:ascii="Times New Roman" w:hAnsi="Times New Roman"/>
          <w:b/>
          <w:sz w:val="24"/>
          <w:szCs w:val="24"/>
        </w:rPr>
        <w:t>средняя общеобразовательная школа пос</w:t>
      </w:r>
      <w:proofErr w:type="gramStart"/>
      <w:r>
        <w:rPr>
          <w:rFonts w:ascii="Times New Roman" w:hAnsi="Times New Roman"/>
          <w:b/>
          <w:sz w:val="24"/>
          <w:szCs w:val="24"/>
        </w:rPr>
        <w:t>.Л</w:t>
      </w:r>
      <w:proofErr w:type="gramEnd"/>
      <w:r>
        <w:rPr>
          <w:rFonts w:ascii="Times New Roman" w:hAnsi="Times New Roman"/>
          <w:b/>
          <w:sz w:val="24"/>
          <w:szCs w:val="24"/>
        </w:rPr>
        <w:t>итовко</w:t>
      </w:r>
    </w:p>
    <w:p w:rsidR="00325D8E" w:rsidRDefault="00325D8E" w:rsidP="00325D8E">
      <w:pPr>
        <w:spacing w:after="0" w:line="240" w:lineRule="auto"/>
        <w:jc w:val="center"/>
        <w:rPr>
          <w:rFonts w:ascii="Times New Roman" w:hAnsi="Times New Roman"/>
          <w:b/>
          <w:sz w:val="24"/>
          <w:szCs w:val="24"/>
        </w:rPr>
      </w:pPr>
      <w:r>
        <w:rPr>
          <w:rFonts w:ascii="Times New Roman" w:hAnsi="Times New Roman"/>
          <w:b/>
          <w:sz w:val="24"/>
          <w:szCs w:val="24"/>
        </w:rPr>
        <w:t>Амурского муниципального района Хабаровского края</w:t>
      </w: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tbl>
      <w:tblPr>
        <w:tblpPr w:leftFromText="180" w:rightFromText="180" w:bottomFromText="200" w:vertAnchor="text" w:horzAnchor="margin" w:tblpXSpec="right" w:tblpY="-31"/>
        <w:tblW w:w="0" w:type="auto"/>
        <w:tblLook w:val="04A0"/>
      </w:tblPr>
      <w:tblGrid>
        <w:gridCol w:w="4546"/>
      </w:tblGrid>
      <w:tr w:rsidR="00325D8E" w:rsidTr="00325D8E">
        <w:tc>
          <w:tcPr>
            <w:tcW w:w="4546" w:type="dxa"/>
          </w:tcPr>
          <w:p w:rsidR="00325D8E" w:rsidRDefault="00325D8E">
            <w:pPr>
              <w:spacing w:after="0" w:line="240" w:lineRule="auto"/>
              <w:rPr>
                <w:rFonts w:ascii="Times New Roman" w:hAnsi="Times New Roman"/>
                <w:sz w:val="24"/>
                <w:szCs w:val="24"/>
              </w:rPr>
            </w:pPr>
          </w:p>
        </w:tc>
      </w:tr>
    </w:tbl>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p w:rsidR="00325D8E" w:rsidRDefault="00325D8E" w:rsidP="00325D8E">
      <w:pPr>
        <w:pStyle w:val="a4"/>
        <w:jc w:val="center"/>
        <w:rPr>
          <w:rFonts w:ascii="Times New Roman" w:eastAsia="Times New Roman" w:hAnsi="Times New Roman"/>
          <w:sz w:val="24"/>
        </w:rPr>
      </w:pPr>
      <w:r>
        <w:rPr>
          <w:rFonts w:ascii="Times New Roman" w:hAnsi="Times New Roman"/>
          <w:sz w:val="24"/>
        </w:rPr>
        <w:t xml:space="preserve">                                                                           Утверждено                                                                                                                     </w:t>
      </w:r>
    </w:p>
    <w:p w:rsidR="00325D8E" w:rsidRDefault="00325D8E" w:rsidP="00325D8E">
      <w:pPr>
        <w:pStyle w:val="a4"/>
        <w:jc w:val="center"/>
        <w:rPr>
          <w:rFonts w:ascii="Times New Roman" w:hAnsi="Times New Roman"/>
          <w:sz w:val="24"/>
        </w:rPr>
      </w:pPr>
      <w:r>
        <w:rPr>
          <w:rFonts w:ascii="Times New Roman" w:hAnsi="Times New Roman"/>
          <w:sz w:val="24"/>
        </w:rPr>
        <w:t xml:space="preserve">                                                                                          приказом  директора </w:t>
      </w:r>
    </w:p>
    <w:p w:rsidR="00325D8E" w:rsidRDefault="00325D8E" w:rsidP="00325D8E">
      <w:pPr>
        <w:pStyle w:val="a4"/>
        <w:jc w:val="center"/>
        <w:rPr>
          <w:rFonts w:ascii="Times New Roman" w:hAnsi="Times New Roman"/>
          <w:sz w:val="24"/>
        </w:rPr>
      </w:pPr>
      <w:r>
        <w:rPr>
          <w:rFonts w:ascii="Times New Roman" w:hAnsi="Times New Roman"/>
          <w:sz w:val="24"/>
        </w:rPr>
        <w:t xml:space="preserve">                                                                                                   МБОУ СОШ пос. Литовко</w:t>
      </w:r>
    </w:p>
    <w:p w:rsidR="00325D8E" w:rsidRDefault="00325D8E" w:rsidP="00325D8E">
      <w:pPr>
        <w:pStyle w:val="a4"/>
        <w:jc w:val="center"/>
        <w:rPr>
          <w:rFonts w:ascii="Times New Roman" w:hAnsi="Times New Roman"/>
          <w:sz w:val="24"/>
        </w:rPr>
      </w:pPr>
      <w:r>
        <w:rPr>
          <w:rFonts w:ascii="Times New Roman" w:hAnsi="Times New Roman"/>
          <w:sz w:val="24"/>
        </w:rPr>
        <w:t xml:space="preserve">                                                                                             от  29 января 2016 года </w:t>
      </w: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rPr>
      </w:pPr>
      <w:r>
        <w:rPr>
          <w:rFonts w:ascii="Times New Roman" w:hAnsi="Times New Roman"/>
          <w:sz w:val="24"/>
        </w:rPr>
        <w:t xml:space="preserve">                                                                         </w:t>
      </w:r>
      <w:r>
        <w:rPr>
          <w:rFonts w:ascii="Times New Roman" w:eastAsia="Times New Roman" w:hAnsi="Times New Roman" w:cs="Times New Roman"/>
          <w:sz w:val="24"/>
        </w:rPr>
        <w:t xml:space="preserve">№  14 - Д   </w:t>
      </w: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sz w:val="24"/>
        </w:rPr>
        <w:t xml:space="preserve">                                                                                                                                                                                                  </w:t>
      </w: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325D8E" w:rsidRP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325D8E" w:rsidRPr="00325D8E" w:rsidRDefault="00325D8E" w:rsidP="00325D8E">
      <w:pPr>
        <w:pStyle w:val="a4"/>
        <w:jc w:val="center"/>
        <w:rPr>
          <w:rFonts w:ascii="Times New Roman" w:hAnsi="Times New Roman" w:cs="Times New Roman"/>
          <w:b/>
          <w:sz w:val="32"/>
          <w:szCs w:val="32"/>
        </w:rPr>
      </w:pPr>
      <w:r w:rsidRPr="00325D8E">
        <w:rPr>
          <w:rFonts w:ascii="Times New Roman" w:hAnsi="Times New Roman" w:cs="Times New Roman"/>
          <w:b/>
          <w:sz w:val="32"/>
          <w:szCs w:val="32"/>
        </w:rPr>
        <w:t>Положение</w:t>
      </w:r>
    </w:p>
    <w:p w:rsidR="00325D8E" w:rsidRPr="00325D8E" w:rsidRDefault="00325D8E" w:rsidP="00325D8E">
      <w:pPr>
        <w:pStyle w:val="a4"/>
        <w:jc w:val="center"/>
        <w:rPr>
          <w:rFonts w:ascii="Times New Roman" w:hAnsi="Times New Roman" w:cs="Times New Roman"/>
          <w:b/>
          <w:sz w:val="32"/>
          <w:szCs w:val="32"/>
        </w:rPr>
      </w:pPr>
      <w:r w:rsidRPr="00325D8E">
        <w:rPr>
          <w:rFonts w:ascii="Times New Roman" w:hAnsi="Times New Roman" w:cs="Times New Roman"/>
          <w:b/>
          <w:sz w:val="32"/>
          <w:szCs w:val="32"/>
        </w:rPr>
        <w:t>о порядке приобретения, хранения, заполнения, учета и выдачи аттестатов об основном общем  и среднем общем образовании и их дубликатов</w:t>
      </w:r>
    </w:p>
    <w:p w:rsidR="00325D8E" w:rsidRPr="00325D8E" w:rsidRDefault="00325D8E" w:rsidP="00325D8E">
      <w:pPr>
        <w:pStyle w:val="a4"/>
        <w:jc w:val="center"/>
        <w:rPr>
          <w:rFonts w:ascii="Times New Roman" w:hAnsi="Times New Roman" w:cs="Times New Roman"/>
          <w:b/>
          <w:sz w:val="32"/>
          <w:szCs w:val="32"/>
        </w:rPr>
      </w:pPr>
    </w:p>
    <w:p w:rsidR="00325D8E" w:rsidRPr="00325D8E" w:rsidRDefault="00325D8E" w:rsidP="00325D8E">
      <w:pPr>
        <w:spacing w:after="0" w:line="240" w:lineRule="auto"/>
        <w:jc w:val="center"/>
        <w:rPr>
          <w:rFonts w:ascii="Times New Roman" w:hAnsi="Times New Roman"/>
          <w:b/>
          <w:bCs/>
          <w:sz w:val="32"/>
          <w:szCs w:val="32"/>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325D8E" w:rsidRDefault="00325D8E" w:rsidP="00325D8E">
      <w:pPr>
        <w:spacing w:after="0" w:line="240" w:lineRule="auto"/>
        <w:jc w:val="center"/>
        <w:rPr>
          <w:rFonts w:ascii="Times New Roman" w:hAnsi="Times New Roman"/>
          <w:sz w:val="28"/>
          <w:szCs w:val="28"/>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tbl>
      <w:tblPr>
        <w:tblpPr w:leftFromText="180" w:rightFromText="180" w:bottomFromText="200" w:vertAnchor="text" w:horzAnchor="margin" w:tblpY="-47"/>
        <w:tblW w:w="0" w:type="auto"/>
        <w:tblLook w:val="04A0"/>
      </w:tblPr>
      <w:tblGrid>
        <w:gridCol w:w="4786"/>
      </w:tblGrid>
      <w:tr w:rsidR="00325D8E" w:rsidTr="00325D8E">
        <w:tc>
          <w:tcPr>
            <w:tcW w:w="4786" w:type="dxa"/>
            <w:hideMark/>
          </w:tcPr>
          <w:p w:rsidR="00325D8E" w:rsidRDefault="00325D8E" w:rsidP="00325D8E">
            <w:pPr>
              <w:pStyle w:val="a4"/>
              <w:spacing w:line="276" w:lineRule="auto"/>
              <w:rPr>
                <w:rFonts w:ascii="Times New Roman" w:hAnsi="Times New Roman"/>
                <w:sz w:val="24"/>
              </w:rPr>
            </w:pPr>
            <w:r>
              <w:rPr>
                <w:rFonts w:ascii="Times New Roman" w:hAnsi="Times New Roman"/>
                <w:sz w:val="24"/>
              </w:rPr>
              <w:t xml:space="preserve">    Принято на заседании</w:t>
            </w:r>
          </w:p>
          <w:p w:rsidR="00325D8E" w:rsidRDefault="00325D8E" w:rsidP="00325D8E">
            <w:pPr>
              <w:pStyle w:val="a4"/>
              <w:spacing w:line="276" w:lineRule="auto"/>
              <w:rPr>
                <w:rFonts w:ascii="Times New Roman" w:hAnsi="Times New Roman"/>
                <w:sz w:val="24"/>
              </w:rPr>
            </w:pPr>
            <w:r>
              <w:rPr>
                <w:rFonts w:ascii="Times New Roman" w:hAnsi="Times New Roman"/>
                <w:sz w:val="24"/>
              </w:rPr>
              <w:t xml:space="preserve">    педагогического совета, </w:t>
            </w:r>
          </w:p>
          <w:p w:rsidR="00325D8E" w:rsidRDefault="00325D8E" w:rsidP="00325D8E">
            <w:pPr>
              <w:pStyle w:val="a4"/>
              <w:spacing w:line="276" w:lineRule="auto"/>
              <w:rPr>
                <w:rFonts w:ascii="Times New Roman" w:hAnsi="Times New Roman"/>
                <w:sz w:val="24"/>
              </w:rPr>
            </w:pPr>
            <w:r>
              <w:rPr>
                <w:rFonts w:ascii="Times New Roman" w:hAnsi="Times New Roman"/>
                <w:sz w:val="24"/>
              </w:rPr>
              <w:t xml:space="preserve">    протокол №  4 от 29.01.2016</w:t>
            </w:r>
          </w:p>
        </w:tc>
      </w:tr>
    </w:tbl>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325D8E" w:rsidRDefault="00325D8E" w:rsidP="00325D8E">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center"/>
        <w:rPr>
          <w:rFonts w:ascii="Times New Roman" w:hAnsi="Times New Roman" w:cs="Times New Roman"/>
          <w:b/>
          <w:sz w:val="24"/>
          <w:szCs w:val="24"/>
        </w:rPr>
      </w:pPr>
    </w:p>
    <w:p w:rsidR="00325D8E" w:rsidRDefault="00325D8E" w:rsidP="001651A1">
      <w:pPr>
        <w:pStyle w:val="a4"/>
        <w:jc w:val="both"/>
        <w:rPr>
          <w:rFonts w:ascii="Times New Roman" w:hAnsi="Times New Roman" w:cs="Times New Roman"/>
          <w:b/>
          <w:sz w:val="24"/>
          <w:szCs w:val="24"/>
        </w:rPr>
      </w:pPr>
    </w:p>
    <w:p w:rsidR="00325D8E" w:rsidRDefault="00325D8E" w:rsidP="001651A1">
      <w:pPr>
        <w:pStyle w:val="a4"/>
        <w:jc w:val="both"/>
        <w:rPr>
          <w:rFonts w:ascii="Times New Roman" w:hAnsi="Times New Roman" w:cs="Times New Roman"/>
          <w:b/>
          <w:sz w:val="24"/>
          <w:szCs w:val="24"/>
        </w:rPr>
      </w:pPr>
    </w:p>
    <w:p w:rsidR="00325D8E" w:rsidRDefault="00325D8E" w:rsidP="001651A1">
      <w:pPr>
        <w:pStyle w:val="a4"/>
        <w:jc w:val="both"/>
        <w:rPr>
          <w:rFonts w:ascii="Times New Roman" w:hAnsi="Times New Roman" w:cs="Times New Roman"/>
          <w:b/>
          <w:sz w:val="24"/>
          <w:szCs w:val="24"/>
        </w:rPr>
      </w:pPr>
    </w:p>
    <w:p w:rsidR="00325D8E" w:rsidRDefault="00325D8E" w:rsidP="001651A1">
      <w:pPr>
        <w:pStyle w:val="a4"/>
        <w:jc w:val="both"/>
        <w:rPr>
          <w:rFonts w:ascii="Times New Roman" w:hAnsi="Times New Roman" w:cs="Times New Roman"/>
          <w:b/>
          <w:sz w:val="24"/>
          <w:szCs w:val="24"/>
        </w:rPr>
      </w:pPr>
    </w:p>
    <w:p w:rsidR="001651A1" w:rsidRPr="001651A1" w:rsidRDefault="001651A1" w:rsidP="001651A1">
      <w:pPr>
        <w:pStyle w:val="a4"/>
        <w:jc w:val="both"/>
        <w:rPr>
          <w:rFonts w:ascii="Times New Roman" w:hAnsi="Times New Roman" w:cs="Times New Roman"/>
          <w:b/>
          <w:sz w:val="24"/>
          <w:szCs w:val="24"/>
        </w:rPr>
      </w:pPr>
      <w:r w:rsidRPr="001651A1">
        <w:rPr>
          <w:rFonts w:ascii="Times New Roman" w:hAnsi="Times New Roman" w:cs="Times New Roman"/>
          <w:b/>
          <w:sz w:val="24"/>
          <w:szCs w:val="24"/>
        </w:rPr>
        <w:t xml:space="preserve">1.Общие положения  </w:t>
      </w: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1.1.Настоящее Положение устанавливает правила выдачи аттестатов об основном общем  и среднем общем образовании, а также требования к заполнению, организации, учету и хранению бланков аттестатов об основном общем и среднем общем образовании в МБОУ СОШ  пос. Литовко (далее – Учреждение).</w:t>
      </w:r>
    </w:p>
    <w:p w:rsidR="001651A1" w:rsidRPr="001651A1" w:rsidRDefault="001651A1" w:rsidP="001651A1">
      <w:pPr>
        <w:pStyle w:val="a4"/>
        <w:jc w:val="both"/>
        <w:rPr>
          <w:rFonts w:ascii="Times New Roman" w:hAnsi="Times New Roman" w:cs="Times New Roman"/>
          <w:sz w:val="24"/>
          <w:szCs w:val="24"/>
        </w:rPr>
      </w:pPr>
      <w:proofErr w:type="gramStart"/>
      <w:r w:rsidRPr="001651A1">
        <w:rPr>
          <w:rFonts w:ascii="Times New Roman" w:hAnsi="Times New Roman" w:cs="Times New Roman"/>
          <w:sz w:val="24"/>
          <w:szCs w:val="24"/>
        </w:rPr>
        <w:t>1.2.Настоящее Положение разработано в соответствии с п.17 части 3 ст.28 Федерального закона № 273-ФЗ «Об образовании в Российской Федерации», требованиями Федерального закона от 5 апреля 2013 г. № 44-ФЗ «О размещении заказов на поставки товаров, выполнение работ, оказание услуг для государственных и муниципальных нужд», приказом Министерства образования и науки Российской Федерации от 27 августа 2013 г. № 989 «Об утверждении</w:t>
      </w:r>
      <w:proofErr w:type="gramEnd"/>
      <w:r w:rsidRPr="001651A1">
        <w:rPr>
          <w:rFonts w:ascii="Times New Roman" w:hAnsi="Times New Roman" w:cs="Times New Roman"/>
          <w:sz w:val="24"/>
          <w:szCs w:val="24"/>
        </w:rPr>
        <w:t xml:space="preserve"> </w:t>
      </w:r>
      <w:proofErr w:type="gramStart"/>
      <w:r w:rsidRPr="001651A1">
        <w:rPr>
          <w:rFonts w:ascii="Times New Roman" w:hAnsi="Times New Roman" w:cs="Times New Roman"/>
          <w:sz w:val="24"/>
          <w:szCs w:val="24"/>
        </w:rPr>
        <w:t>образцов  и описаний аттестатов об основном общем и среднем общем образовании и приложений к ним», письмом Министерства образования и науки Российской Федерации от 11 ноября 2013 г. № НТ-1106/08 «О приобретении (изготовлении) бланков документов об образовании», приказом Министерства образования и науки Российской Федерации от 14. 02. 2014 года № 115 «Об утверждении Порядка заполнения, учета и выдачи аттестатов об основном общем</w:t>
      </w:r>
      <w:proofErr w:type="gramEnd"/>
      <w:r w:rsidRPr="001651A1">
        <w:rPr>
          <w:rFonts w:ascii="Times New Roman" w:hAnsi="Times New Roman" w:cs="Times New Roman"/>
          <w:sz w:val="24"/>
          <w:szCs w:val="24"/>
        </w:rPr>
        <w:t xml:space="preserve"> и </w:t>
      </w:r>
      <w:proofErr w:type="gramStart"/>
      <w:r w:rsidRPr="001651A1">
        <w:rPr>
          <w:rFonts w:ascii="Times New Roman" w:hAnsi="Times New Roman" w:cs="Times New Roman"/>
          <w:sz w:val="24"/>
          <w:szCs w:val="24"/>
        </w:rPr>
        <w:t>среднем</w:t>
      </w:r>
      <w:proofErr w:type="gramEnd"/>
      <w:r w:rsidRPr="001651A1">
        <w:rPr>
          <w:rFonts w:ascii="Times New Roman" w:hAnsi="Times New Roman" w:cs="Times New Roman"/>
          <w:sz w:val="24"/>
          <w:szCs w:val="24"/>
        </w:rPr>
        <w:t xml:space="preserve"> общ</w:t>
      </w:r>
      <w:r w:rsidR="00325D8E">
        <w:rPr>
          <w:rFonts w:ascii="Times New Roman" w:hAnsi="Times New Roman" w:cs="Times New Roman"/>
          <w:sz w:val="24"/>
          <w:szCs w:val="24"/>
        </w:rPr>
        <w:t>ем образовании и их дубликатов»; приказом Министерства образования и науки Российской Федерации от 08.06.2015 года № 571 «О внесении изменений в Порядок заполнения, учёта и выдачи аттестатов об основном общем и среднем общем образовании и их дубликатов».</w:t>
      </w:r>
      <w:r w:rsidRPr="001651A1">
        <w:rPr>
          <w:rFonts w:ascii="Times New Roman" w:hAnsi="Times New Roman" w:cs="Times New Roman"/>
          <w:sz w:val="24"/>
          <w:szCs w:val="24"/>
        </w:rPr>
        <w:t xml:space="preserve">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1.3.Документы государственного образца об основном общем образовании, </w:t>
      </w:r>
      <w:proofErr w:type="gramStart"/>
      <w:r w:rsidRPr="001651A1">
        <w:rPr>
          <w:rFonts w:ascii="Times New Roman" w:hAnsi="Times New Roman" w:cs="Times New Roman"/>
          <w:sz w:val="24"/>
          <w:szCs w:val="24"/>
        </w:rPr>
        <w:t>формы</w:t>
      </w:r>
      <w:proofErr w:type="gramEnd"/>
      <w:r w:rsidRPr="001651A1">
        <w:rPr>
          <w:rFonts w:ascii="Times New Roman" w:hAnsi="Times New Roman" w:cs="Times New Roman"/>
          <w:sz w:val="24"/>
          <w:szCs w:val="24"/>
        </w:rPr>
        <w:t xml:space="preserve"> которых утверждены приказом Министерства образования и науки Российской Федерации от 27 августа 2013 г. № 989 «Об утверждении образцов и описаний аттестатов об основном общем и среднем общем образовании и приложений к ним» (зарегистрирован Министерством юстиции Российской Федерации 8 октября 2013 г., регистрационный № 30109), выдаются образовательными учреждениями, имеющими государственную аккредитацию и реализующими основные общеобразовательные программы основного общего и среднего общего образования. </w:t>
      </w:r>
    </w:p>
    <w:p w:rsidR="001651A1" w:rsidRPr="001651A1" w:rsidRDefault="001651A1" w:rsidP="001651A1">
      <w:pPr>
        <w:pStyle w:val="a4"/>
        <w:jc w:val="both"/>
        <w:rPr>
          <w:rFonts w:ascii="Times New Roman" w:hAnsi="Times New Roman" w:cs="Times New Roman"/>
          <w:b/>
          <w:sz w:val="24"/>
          <w:szCs w:val="24"/>
        </w:rPr>
      </w:pPr>
      <w:r w:rsidRPr="001651A1">
        <w:rPr>
          <w:rFonts w:ascii="Times New Roman" w:hAnsi="Times New Roman" w:cs="Times New Roman"/>
          <w:b/>
          <w:sz w:val="24"/>
          <w:szCs w:val="24"/>
        </w:rPr>
        <w:t>2. Выдача аттестатов</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2.1. Аттестат об основном общем образовании выдается обучающимся,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w:t>
      </w:r>
      <w:r w:rsidRPr="001651A1">
        <w:rPr>
          <w:rFonts w:ascii="Times New Roman" w:hAnsi="Times New Roman" w:cs="Times New Roman"/>
          <w:sz w:val="24"/>
          <w:szCs w:val="24"/>
          <w:lang w:val="en-US"/>
        </w:rPr>
        <w:t>IX</w:t>
      </w:r>
      <w:r w:rsidRPr="001651A1">
        <w:rPr>
          <w:rFonts w:ascii="Times New Roman" w:hAnsi="Times New Roman" w:cs="Times New Roman"/>
          <w:sz w:val="24"/>
          <w:szCs w:val="24"/>
        </w:rPr>
        <w:t xml:space="preserve"> класса). Аттестат об основном общем образовании с отличием выдается выпускнику </w:t>
      </w:r>
      <w:r w:rsidRPr="001651A1">
        <w:rPr>
          <w:rFonts w:ascii="Times New Roman" w:hAnsi="Times New Roman" w:cs="Times New Roman"/>
          <w:sz w:val="24"/>
          <w:szCs w:val="24"/>
          <w:lang w:val="en-US"/>
        </w:rPr>
        <w:t>IX</w:t>
      </w:r>
      <w:r w:rsidRPr="001651A1">
        <w:rPr>
          <w:rFonts w:ascii="Times New Roman" w:hAnsi="Times New Roman" w:cs="Times New Roman"/>
          <w:sz w:val="24"/>
          <w:szCs w:val="24"/>
        </w:rPr>
        <w:t xml:space="preserve"> класса, имеющему итоговые отметки «отлично» по всем общеобразовательным предметам учебного плана, изучавшимся на ступени основного общего образования.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ab/>
        <w:t xml:space="preserve">2.2. Аттестат о среднем (полном) общем образовании выдается обучающимся, освоившим основные общеобразовательные программы среднего (полного) общего образования в любой форме и прошедшим государственную (итоговую) аттестацию в установленном порядке (далее – выпускник </w:t>
      </w:r>
      <w:r w:rsidRPr="001651A1">
        <w:rPr>
          <w:rFonts w:ascii="Times New Roman" w:hAnsi="Times New Roman" w:cs="Times New Roman"/>
          <w:sz w:val="24"/>
          <w:szCs w:val="24"/>
          <w:lang w:val="en-US"/>
        </w:rPr>
        <w:t>XI</w:t>
      </w:r>
      <w:r w:rsidRPr="001651A1">
        <w:rPr>
          <w:rFonts w:ascii="Times New Roman" w:hAnsi="Times New Roman" w:cs="Times New Roman"/>
          <w:sz w:val="24"/>
          <w:szCs w:val="24"/>
        </w:rPr>
        <w:t xml:space="preserve"> (</w:t>
      </w:r>
      <w:r w:rsidRPr="001651A1">
        <w:rPr>
          <w:rFonts w:ascii="Times New Roman" w:hAnsi="Times New Roman" w:cs="Times New Roman"/>
          <w:sz w:val="24"/>
          <w:szCs w:val="24"/>
          <w:lang w:val="en-US"/>
        </w:rPr>
        <w:t>XII</w:t>
      </w:r>
      <w:r w:rsidRPr="001651A1">
        <w:rPr>
          <w:rFonts w:ascii="Times New Roman" w:hAnsi="Times New Roman" w:cs="Times New Roman"/>
          <w:sz w:val="24"/>
          <w:szCs w:val="24"/>
        </w:rPr>
        <w:t xml:space="preserve">) класса). </w:t>
      </w:r>
      <w:proofErr w:type="gramStart"/>
      <w:r w:rsidRPr="001651A1">
        <w:rPr>
          <w:rFonts w:ascii="Times New Roman" w:hAnsi="Times New Roman" w:cs="Times New Roman"/>
          <w:sz w:val="24"/>
          <w:szCs w:val="24"/>
        </w:rPr>
        <w:t>Аттестат о среднем (полном) общем образовании особого образца выдаётся в соответствии с  приказом Министерства образования и науки РФ от 25.02.2010 г. № 140, (зарегистрирован Министерством юстиции Российской Федерации 30.03.2010 г., регистрационный  № 16760), в редакции приказа Министерства образования и науки Российской Федерации от 25.05.2010 г. № 562 (зарегистрирован Министерством юстиции Российской Федерации 30.06.2010 г., регистрационный № 17655).</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ab/>
        <w:t xml:space="preserve">2.3. Аттестаты выдаются выпускникам </w:t>
      </w:r>
      <w:r w:rsidRPr="001651A1">
        <w:rPr>
          <w:rFonts w:ascii="Times New Roman" w:hAnsi="Times New Roman" w:cs="Times New Roman"/>
          <w:sz w:val="24"/>
          <w:szCs w:val="24"/>
          <w:lang w:val="en-US"/>
        </w:rPr>
        <w:t>IX</w:t>
      </w:r>
      <w:r w:rsidRPr="001651A1">
        <w:rPr>
          <w:rFonts w:ascii="Times New Roman" w:hAnsi="Times New Roman" w:cs="Times New Roman"/>
          <w:sz w:val="24"/>
          <w:szCs w:val="24"/>
        </w:rPr>
        <w:t xml:space="preserve"> и </w:t>
      </w:r>
      <w:r w:rsidRPr="001651A1">
        <w:rPr>
          <w:rFonts w:ascii="Times New Roman" w:hAnsi="Times New Roman" w:cs="Times New Roman"/>
          <w:sz w:val="24"/>
          <w:szCs w:val="24"/>
          <w:lang w:val="en-US"/>
        </w:rPr>
        <w:t>XI</w:t>
      </w:r>
      <w:r w:rsidRPr="001651A1">
        <w:rPr>
          <w:rFonts w:ascii="Times New Roman" w:hAnsi="Times New Roman" w:cs="Times New Roman"/>
          <w:sz w:val="24"/>
          <w:szCs w:val="24"/>
        </w:rPr>
        <w:t xml:space="preserve"> классов на основании решения педагогического Совета Учреждения. Аттестаты выдаются выпускникам не позднее десяти дней после даты издания приказа об окончании ими общеобразовательного учреждения и выдаче аттестатов.</w:t>
      </w:r>
    </w:p>
    <w:p w:rsidR="001651A1" w:rsidRPr="001651A1" w:rsidRDefault="001651A1" w:rsidP="001651A1">
      <w:pPr>
        <w:pStyle w:val="a4"/>
        <w:jc w:val="both"/>
        <w:rPr>
          <w:rFonts w:ascii="Times New Roman" w:hAnsi="Times New Roman" w:cs="Times New Roman"/>
          <w:sz w:val="24"/>
          <w:szCs w:val="24"/>
        </w:rPr>
      </w:pPr>
      <w:r>
        <w:rPr>
          <w:rFonts w:ascii="Times New Roman" w:hAnsi="Times New Roman" w:cs="Times New Roman"/>
          <w:sz w:val="24"/>
          <w:szCs w:val="24"/>
        </w:rPr>
        <w:lastRenderedPageBreak/>
        <w:t>2.4.</w:t>
      </w:r>
      <w:r w:rsidRPr="001651A1">
        <w:rPr>
          <w:rFonts w:ascii="Times New Roman" w:hAnsi="Times New Roman" w:cs="Times New Roman"/>
          <w:sz w:val="24"/>
          <w:szCs w:val="24"/>
        </w:rPr>
        <w:t>Аттестат выдается под личную подпись выпускнику общеобразовательного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1651A1" w:rsidRPr="001651A1" w:rsidRDefault="001651A1" w:rsidP="001651A1">
      <w:pPr>
        <w:pStyle w:val="a4"/>
        <w:jc w:val="both"/>
        <w:rPr>
          <w:rFonts w:ascii="Times New Roman" w:hAnsi="Times New Roman" w:cs="Times New Roman"/>
          <w:sz w:val="24"/>
          <w:szCs w:val="24"/>
        </w:rPr>
      </w:pPr>
      <w:r>
        <w:rPr>
          <w:rFonts w:ascii="Times New Roman" w:hAnsi="Times New Roman" w:cs="Times New Roman"/>
          <w:sz w:val="24"/>
          <w:szCs w:val="24"/>
        </w:rPr>
        <w:t>2.5.</w:t>
      </w:r>
      <w:r w:rsidRPr="001651A1">
        <w:rPr>
          <w:rFonts w:ascii="Times New Roman" w:hAnsi="Times New Roman" w:cs="Times New Roman"/>
          <w:sz w:val="24"/>
          <w:szCs w:val="24"/>
        </w:rPr>
        <w:t>Лицам, не завершившим образование данного уровня,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 Лица, не прошедшие государственную (итоговую) аттестацию по результатам освоения основных общеобразовательных программ основного общего, среднего (полного) общего образования или получившие на указанной аттестации неудовлетворительные результаты, вправе пройти повторно не ранее, чем через год, государственную (итоговую) аттестацию.</w:t>
      </w: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b/>
          <w:sz w:val="24"/>
          <w:szCs w:val="24"/>
        </w:rPr>
      </w:pPr>
      <w:r w:rsidRPr="001651A1">
        <w:rPr>
          <w:rFonts w:ascii="Times New Roman" w:hAnsi="Times New Roman" w:cs="Times New Roman"/>
          <w:b/>
          <w:sz w:val="24"/>
          <w:szCs w:val="24"/>
        </w:rPr>
        <w:t>3.Учет и хранение бланков аттестатов и приложений к ним</w:t>
      </w: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3.1.В соответствии с требованиями Федерального закона от 5 апреля 2013 г. № 44-ФЗ «О размещении заказов на поставки товаров, выполнение работ, оказание услуг для государственных и муниципальных нужд» закупка бланков аттестатов и приложений к ним осуществляется Учреждением.</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3.2. Бланки хранятся в организации, как документы строгой отчетности и учитываются по специальному реестру.</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3.3.Передача приобретенных организацией бланков в другие организации, осуществляющие образовательную деятельность, не допускается.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3.4.Бланки аттестатов и приложений пересылаются специальной связью или ценными почтовыми переводами.</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3.5.Неиспользованные в текущем году бланки аттестатов и приложений, оставшиеся после выдачи аттестатов выпускникам, хранятся до следующего года в условиях, исключающих несанкционированный доступ к ним.</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3.6.Бланки аттестатов и приложений, испорченные при заполнении, подлежат списанию и уничтожению по решению создаваемой в Учреждении комиссии под председательством директора. Комиссия составляет а</w:t>
      </w:r>
      <w:proofErr w:type="gramStart"/>
      <w:r w:rsidRPr="001651A1">
        <w:rPr>
          <w:rFonts w:ascii="Times New Roman" w:hAnsi="Times New Roman" w:cs="Times New Roman"/>
          <w:sz w:val="24"/>
          <w:szCs w:val="24"/>
        </w:rPr>
        <w:t>кт в дв</w:t>
      </w:r>
      <w:proofErr w:type="gramEnd"/>
      <w:r w:rsidRPr="001651A1">
        <w:rPr>
          <w:rFonts w:ascii="Times New Roman" w:hAnsi="Times New Roman" w:cs="Times New Roman"/>
          <w:sz w:val="24"/>
          <w:szCs w:val="24"/>
        </w:rPr>
        <w:t>ух экземплярах. В акте указываются количество (числом и прописью) и номера уничтожаемых бланков аттестатов и приложений.</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3.7.Руководитель и главный бухгалтер Учреждения, ответственные за получение, хранение, учет и выдачу бланков аттестатов, на основании накладной принимают бланки твердых обложек и титулов аттестатов, приложений по количеству и качеству, проверяют отсутствие дефектов; в случае обнаружения недостачи (дефектов) составляют акт, в котором указывается дата и место приема, количество и типографские номера недостающих или имеющих дефект бланков твердых обложек и титулов аттестатов, приложений, характер дефектов в них.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3.8.Книга учета бланков аттестатов об основном общем образовании включает следующие сведения: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3.8.1.При учете полученных и выданных бланков аттестатов: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номер учетной записи;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наименование организации-изготовителя;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дату получения бланков аттестатов;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реквизиты накладной;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-количество полученных бланков аттестатов, в том числе титулов (с указанием типографских номеров), твердых обложек, приложений;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фамилию, имя, отчество и должность получателя;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-реквизиты доверенности организации, выдавшей доверенность на получение;</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подпись </w:t>
      </w:r>
      <w:proofErr w:type="gramStart"/>
      <w:r w:rsidRPr="001651A1">
        <w:rPr>
          <w:rFonts w:ascii="Times New Roman" w:hAnsi="Times New Roman" w:cs="Times New Roman"/>
          <w:sz w:val="24"/>
          <w:szCs w:val="24"/>
        </w:rPr>
        <w:t>получившего</w:t>
      </w:r>
      <w:proofErr w:type="gramEnd"/>
      <w:r w:rsidRPr="001651A1">
        <w:rPr>
          <w:rFonts w:ascii="Times New Roman" w:hAnsi="Times New Roman" w:cs="Times New Roman"/>
          <w:sz w:val="24"/>
          <w:szCs w:val="24"/>
        </w:rPr>
        <w:t xml:space="preserve"> с расшифровкой;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lastRenderedPageBreak/>
        <w:t xml:space="preserve">3.8.2.При учете выданных бланков аттестатов: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номер учетной записи;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дату выдачи бланков аттестатов;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-наименование образовательного учреждения, которому выданы бланки аттестатов;</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-количество полученных бланков аттестатов, в том числе титулов (с указанием типографских номеров), твердых обложек, приложений;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-реквизиты накладной;</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фамилию, имя, отчество и должность получателя;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-реквизиты доверенности;</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подписи </w:t>
      </w:r>
      <w:proofErr w:type="gramStart"/>
      <w:r w:rsidRPr="001651A1">
        <w:rPr>
          <w:rFonts w:ascii="Times New Roman" w:hAnsi="Times New Roman" w:cs="Times New Roman"/>
          <w:sz w:val="24"/>
          <w:szCs w:val="24"/>
        </w:rPr>
        <w:t>получившего</w:t>
      </w:r>
      <w:proofErr w:type="gramEnd"/>
      <w:r w:rsidRPr="001651A1">
        <w:rPr>
          <w:rFonts w:ascii="Times New Roman" w:hAnsi="Times New Roman" w:cs="Times New Roman"/>
          <w:sz w:val="24"/>
          <w:szCs w:val="24"/>
        </w:rPr>
        <w:t xml:space="preserve"> и выдавшего с расшифровкой.</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3.8.3.При учете остатков бланков аттестатов: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остаток бланков аттестатов на 1 января текущего года;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количество полученных бланков аттестатов в текущем году;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количество израсходованных бланков аттестатов (приложений) в текущем году - всего, из них: выдано выпускникам текущего года, выдано взамен испорченных, выдано дубликатов;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количество бланков аттестатов (приложений), утраченных (или испорченных) в силу различных причин (утеряно, похищено, испорчено при наводнении, аварийных и техногенных ситуациях);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остаток бланков аттестатов на 31 декабря текущего года;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подпись ответственного лица с расшифровкой - фамилия, имя, отчество, должность.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3.9.Книга учета бланков аттестатов должна быть пронумерована, прошнурована, иметь на последней странице запись о наименовании Учреждения и количестве страниц, печать и подпись директора.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3.10.Записи в Книге учета бланков аттестатов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3.11.Лицам,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1651A1">
        <w:rPr>
          <w:rFonts w:ascii="Times New Roman" w:hAnsi="Times New Roman" w:cs="Times New Roman"/>
          <w:sz w:val="24"/>
          <w:szCs w:val="24"/>
        </w:rPr>
        <w:t>обучения по образцу</w:t>
      </w:r>
      <w:proofErr w:type="gramEnd"/>
      <w:r w:rsidRPr="001651A1">
        <w:rPr>
          <w:rFonts w:ascii="Times New Roman" w:hAnsi="Times New Roman" w:cs="Times New Roman"/>
          <w:sz w:val="24"/>
          <w:szCs w:val="24"/>
        </w:rPr>
        <w:t>, самостоятельно устанавливаемому Учреждением.</w:t>
      </w:r>
    </w:p>
    <w:p w:rsidR="001651A1" w:rsidRPr="001651A1" w:rsidRDefault="001651A1" w:rsidP="001651A1">
      <w:pPr>
        <w:pStyle w:val="a4"/>
        <w:jc w:val="both"/>
        <w:rPr>
          <w:rFonts w:ascii="Times New Roman" w:hAnsi="Times New Roman" w:cs="Times New Roman"/>
          <w:sz w:val="24"/>
          <w:szCs w:val="24"/>
        </w:rPr>
      </w:pPr>
      <w:proofErr w:type="gramStart"/>
      <w:r w:rsidRPr="001651A1">
        <w:rPr>
          <w:rFonts w:ascii="Times New Roman" w:hAnsi="Times New Roman" w:cs="Times New Roman"/>
          <w:sz w:val="24"/>
          <w:szCs w:val="24"/>
        </w:rPr>
        <w:t>3.12.Лицам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color w:val="FF0000"/>
          <w:sz w:val="24"/>
          <w:szCs w:val="24"/>
        </w:rPr>
        <w:tab/>
      </w:r>
      <w:r w:rsidRPr="001651A1">
        <w:rPr>
          <w:rFonts w:ascii="Times New Roman" w:hAnsi="Times New Roman" w:cs="Times New Roman"/>
          <w:sz w:val="24"/>
          <w:szCs w:val="24"/>
        </w:rPr>
        <w:t>3.13. Аттестаты, не полученные выпускниками в год окончания учреждения, хранятся в учреждении до их востребования.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ab/>
      </w:r>
    </w:p>
    <w:p w:rsidR="001651A1" w:rsidRPr="001651A1" w:rsidRDefault="001651A1" w:rsidP="001651A1">
      <w:pPr>
        <w:pStyle w:val="a4"/>
        <w:jc w:val="both"/>
        <w:rPr>
          <w:rFonts w:ascii="Times New Roman" w:hAnsi="Times New Roman" w:cs="Times New Roman"/>
          <w:b/>
          <w:sz w:val="24"/>
          <w:szCs w:val="24"/>
        </w:rPr>
      </w:pPr>
      <w:r w:rsidRPr="001651A1">
        <w:rPr>
          <w:rFonts w:ascii="Times New Roman" w:hAnsi="Times New Roman" w:cs="Times New Roman"/>
          <w:b/>
          <w:sz w:val="24"/>
          <w:szCs w:val="24"/>
        </w:rPr>
        <w:t>4.Заполнение бланков аттестатов и приложений к ним</w:t>
      </w: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4.1. </w:t>
      </w:r>
      <w:proofErr w:type="gramStart"/>
      <w:r w:rsidRPr="001651A1">
        <w:rPr>
          <w:rFonts w:ascii="Times New Roman" w:hAnsi="Times New Roman" w:cs="Times New Roman"/>
          <w:sz w:val="24"/>
          <w:szCs w:val="24"/>
        </w:rP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1651A1">
        <w:rPr>
          <w:rFonts w:ascii="Times New Roman" w:hAnsi="Times New Roman" w:cs="Times New Roman"/>
          <w:sz w:val="24"/>
          <w:szCs w:val="24"/>
        </w:rPr>
        <w:t>Lazurski</w:t>
      </w:r>
      <w:proofErr w:type="spellEnd"/>
      <w:r w:rsidRPr="001651A1">
        <w:rPr>
          <w:rFonts w:ascii="Times New Roman" w:hAnsi="Times New Roman" w:cs="Times New Roman"/>
          <w:sz w:val="24"/>
          <w:szCs w:val="24"/>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4.2. При заполнении бланка титула аттестата: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w:t>
      </w:r>
      <w:r w:rsidRPr="001651A1">
        <w:rPr>
          <w:rFonts w:ascii="Times New Roman" w:hAnsi="Times New Roman" w:cs="Times New Roman"/>
          <w:sz w:val="24"/>
          <w:szCs w:val="24"/>
        </w:rPr>
        <w:lastRenderedPageBreak/>
        <w:t>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В правой части оборотной стороны бланка титула аттестата указываются следующие сведения: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а) после строки, содержащей надпись "Настоящий аттестат свидетельствует о том, что", с выравниванием по центру:</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Фамилия, имя и отчество (при наличии) выпускника указываются полностью в соответствии с документом, удостоверяющим его личность.</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б) в строке, содержащей надпись "в ____ году окончи</w:t>
      </w:r>
      <w:proofErr w:type="gramStart"/>
      <w:r w:rsidRPr="001651A1">
        <w:rPr>
          <w:rFonts w:ascii="Times New Roman" w:hAnsi="Times New Roman" w:cs="Times New Roman"/>
          <w:sz w:val="24"/>
          <w:szCs w:val="24"/>
        </w:rPr>
        <w:t>л(</w:t>
      </w:r>
      <w:proofErr w:type="gramEnd"/>
      <w:r w:rsidRPr="001651A1">
        <w:rPr>
          <w:rFonts w:ascii="Times New Roman" w:hAnsi="Times New Roman" w:cs="Times New Roman"/>
          <w:sz w:val="24"/>
          <w:szCs w:val="24"/>
        </w:rPr>
        <w:t>а)", после предлога "в" - год окончания организации, осуществляющей образовательную деятельность (четырехзначное число арабскими цифрами);</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в) после строки, содержащей надпись "в ____ году окончи</w:t>
      </w:r>
      <w:proofErr w:type="gramStart"/>
      <w:r w:rsidRPr="001651A1">
        <w:rPr>
          <w:rFonts w:ascii="Times New Roman" w:hAnsi="Times New Roman" w:cs="Times New Roman"/>
          <w:sz w:val="24"/>
          <w:szCs w:val="24"/>
        </w:rPr>
        <w:t>л(</w:t>
      </w:r>
      <w:proofErr w:type="gramEnd"/>
      <w:r w:rsidRPr="001651A1">
        <w:rPr>
          <w:rFonts w:ascii="Times New Roman" w:hAnsi="Times New Roman" w:cs="Times New Roman"/>
          <w:sz w:val="24"/>
          <w:szCs w:val="24"/>
        </w:rPr>
        <w:t>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1651A1" w:rsidRPr="001651A1" w:rsidRDefault="001651A1" w:rsidP="001651A1">
      <w:pPr>
        <w:pStyle w:val="a4"/>
        <w:jc w:val="both"/>
        <w:rPr>
          <w:rFonts w:ascii="Times New Roman" w:hAnsi="Times New Roman" w:cs="Times New Roman"/>
          <w:sz w:val="24"/>
          <w:szCs w:val="24"/>
        </w:rPr>
      </w:pPr>
      <w:proofErr w:type="gramStart"/>
      <w:r w:rsidRPr="001651A1">
        <w:rPr>
          <w:rFonts w:ascii="Times New Roman" w:hAnsi="Times New Roman" w:cs="Times New Roman"/>
          <w:sz w:val="24"/>
          <w:szCs w:val="24"/>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4.3. При заполнении бланка приложения к аттестату об основном общем образовании (далее - бланк приложения):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В правой части лицевой стороны бланка приложения указываются с выравниванием по центру следующие сведения: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б) после строки, содержащей нумерацию бланка аттестата: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на отдельной строке (при необходимости - в несколько строк) - фамилия;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w:t>
      </w:r>
    </w:p>
    <w:p w:rsidR="001651A1" w:rsidRPr="001651A1" w:rsidRDefault="001651A1" w:rsidP="001651A1">
      <w:pPr>
        <w:pStyle w:val="a4"/>
        <w:jc w:val="both"/>
        <w:rPr>
          <w:rFonts w:ascii="Times New Roman" w:hAnsi="Times New Roman" w:cs="Times New Roman"/>
          <w:sz w:val="24"/>
          <w:szCs w:val="24"/>
        </w:rPr>
      </w:pPr>
      <w:proofErr w:type="gramStart"/>
      <w:r w:rsidRPr="001651A1">
        <w:rPr>
          <w:rFonts w:ascii="Times New Roman" w:hAnsi="Times New Roman" w:cs="Times New Roman"/>
          <w:sz w:val="24"/>
          <w:szCs w:val="24"/>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В левой части лицевой стороны бланка приложения указываются следующие сведения:</w:t>
      </w:r>
    </w:p>
    <w:p w:rsidR="001651A1" w:rsidRPr="001651A1" w:rsidRDefault="001651A1" w:rsidP="001651A1">
      <w:pPr>
        <w:pStyle w:val="a4"/>
        <w:jc w:val="both"/>
        <w:rPr>
          <w:rFonts w:ascii="Times New Roman" w:hAnsi="Times New Roman" w:cs="Times New Roman"/>
          <w:sz w:val="24"/>
          <w:szCs w:val="24"/>
        </w:rPr>
      </w:pPr>
      <w:proofErr w:type="gramStart"/>
      <w:r w:rsidRPr="001651A1">
        <w:rPr>
          <w:rFonts w:ascii="Times New Roman" w:hAnsi="Times New Roman" w:cs="Times New Roman"/>
          <w:sz w:val="24"/>
          <w:szCs w:val="24"/>
        </w:rPr>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w:t>
      </w:r>
      <w:r w:rsidRPr="001651A1">
        <w:rPr>
          <w:rFonts w:ascii="Times New Roman" w:hAnsi="Times New Roman" w:cs="Times New Roman"/>
          <w:sz w:val="24"/>
          <w:szCs w:val="24"/>
        </w:rPr>
        <w:lastRenderedPageBreak/>
        <w:t>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4.4. В левой и правой </w:t>
      </w:r>
      <w:proofErr w:type="gramStart"/>
      <w:r w:rsidRPr="001651A1">
        <w:rPr>
          <w:rFonts w:ascii="Times New Roman" w:hAnsi="Times New Roman" w:cs="Times New Roman"/>
          <w:sz w:val="24"/>
          <w:szCs w:val="24"/>
        </w:rPr>
        <w:t>частях</w:t>
      </w:r>
      <w:proofErr w:type="gramEnd"/>
      <w:r w:rsidRPr="001651A1">
        <w:rPr>
          <w:rFonts w:ascii="Times New Roman" w:hAnsi="Times New Roman" w:cs="Times New Roman"/>
          <w:sz w:val="24"/>
          <w:szCs w:val="24"/>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w:t>
      </w:r>
      <w:r w:rsidR="008D5CB9">
        <w:rPr>
          <w:rFonts w:ascii="Times New Roman" w:hAnsi="Times New Roman" w:cs="Times New Roman"/>
          <w:sz w:val="24"/>
          <w:szCs w:val="24"/>
        </w:rPr>
        <w:t xml:space="preserve"> соответствующего уровня</w:t>
      </w:r>
      <w:r w:rsidRPr="001651A1">
        <w:rPr>
          <w:rFonts w:ascii="Times New Roman" w:hAnsi="Times New Roman" w:cs="Times New Roman"/>
          <w:sz w:val="24"/>
          <w:szCs w:val="24"/>
        </w:rPr>
        <w:t>;</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Информатика и ИКТ - Информатика;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Физическая культура - Физкультура;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Мировая художественная культура - МХК;</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Изобразительное искусство - </w:t>
      </w:r>
      <w:proofErr w:type="gramStart"/>
      <w:r w:rsidRPr="001651A1">
        <w:rPr>
          <w:rFonts w:ascii="Times New Roman" w:hAnsi="Times New Roman" w:cs="Times New Roman"/>
          <w:sz w:val="24"/>
          <w:szCs w:val="24"/>
        </w:rPr>
        <w:t>ИЗО</w:t>
      </w:r>
      <w:proofErr w:type="gramEnd"/>
      <w:r w:rsidRPr="001651A1">
        <w:rPr>
          <w:rFonts w:ascii="Times New Roman" w:hAnsi="Times New Roman" w:cs="Times New Roman"/>
          <w:sz w:val="24"/>
          <w:szCs w:val="24"/>
        </w:rPr>
        <w:t>;</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Основы безопасности жизнедеятельности - ОБЖ.</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Название учебного предмета "Иностранный язык" уточняется записью (в скобках), указывающей, какой именно иностранный язык изучался выпускником. </w:t>
      </w:r>
      <w:proofErr w:type="gramStart"/>
      <w:r w:rsidRPr="001651A1">
        <w:rPr>
          <w:rFonts w:ascii="Times New Roman" w:hAnsi="Times New Roman" w:cs="Times New Roman"/>
          <w:sz w:val="24"/>
          <w:szCs w:val="24"/>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по каждому учебному предмету инвариантной части базисного учебного плана;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по учебным предметам, изучение которых завершилось до 9 класса (изобразительное искусство, музыка и другие).</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Итоговые отметки за 9 класс по русскому языку и математике определяются ка</w:t>
      </w:r>
      <w:r w:rsidR="001025DD">
        <w:rPr>
          <w:rFonts w:ascii="Times New Roman" w:hAnsi="Times New Roman" w:cs="Times New Roman"/>
          <w:sz w:val="24"/>
          <w:szCs w:val="24"/>
        </w:rPr>
        <w:t>к среднее арифметическое годовой и экзаменационной</w:t>
      </w:r>
      <w:r w:rsidRPr="001651A1">
        <w:rPr>
          <w:rFonts w:ascii="Times New Roman" w:hAnsi="Times New Roman" w:cs="Times New Roman"/>
          <w:sz w:val="24"/>
          <w:szCs w:val="24"/>
        </w:rPr>
        <w:t xml:space="preserve"> отметок выпускника и выставляются в аттестат целыми числами в соответствии с правилами математического округления.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1651A1">
        <w:rPr>
          <w:rFonts w:ascii="Times New Roman" w:hAnsi="Times New Roman" w:cs="Times New Roman"/>
          <w:sz w:val="24"/>
          <w:szCs w:val="24"/>
        </w:rPr>
        <w:t>обучения по</w:t>
      </w:r>
      <w:proofErr w:type="gramEnd"/>
      <w:r w:rsidRPr="001651A1">
        <w:rPr>
          <w:rFonts w:ascii="Times New Roman" w:hAnsi="Times New Roman" w:cs="Times New Roman"/>
          <w:sz w:val="24"/>
          <w:szCs w:val="24"/>
        </w:rPr>
        <w:t xml:space="preserve"> образовательной программе </w:t>
      </w:r>
      <w:r w:rsidRPr="001651A1">
        <w:rPr>
          <w:rFonts w:ascii="Times New Roman" w:hAnsi="Times New Roman" w:cs="Times New Roman"/>
          <w:sz w:val="24"/>
          <w:szCs w:val="24"/>
        </w:rPr>
        <w:lastRenderedPageBreak/>
        <w:t>среднего общего образования и выставляются в аттестат целыми числами в соответствии с правилами математического округления.</w:t>
      </w:r>
    </w:p>
    <w:p w:rsidR="001651A1" w:rsidRPr="001651A1" w:rsidRDefault="001651A1" w:rsidP="001651A1">
      <w:pPr>
        <w:pStyle w:val="a4"/>
        <w:jc w:val="both"/>
        <w:rPr>
          <w:rFonts w:ascii="Times New Roman" w:hAnsi="Times New Roman" w:cs="Times New Roman"/>
          <w:sz w:val="24"/>
          <w:szCs w:val="24"/>
        </w:rPr>
      </w:pPr>
      <w:proofErr w:type="gramStart"/>
      <w:r w:rsidRPr="001651A1">
        <w:rPr>
          <w:rFonts w:ascii="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w:t>
      </w:r>
      <w:proofErr w:type="gramEnd"/>
      <w:r w:rsidRPr="001651A1">
        <w:rPr>
          <w:rFonts w:ascii="Times New Roman" w:hAnsi="Times New Roman" w:cs="Times New Roman"/>
          <w:sz w:val="24"/>
          <w:szCs w:val="24"/>
        </w:rPr>
        <w:t xml:space="preserve"> образовательную деятельность, по всем учебным предметам инвариантной части базисного учебного плана.</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1651A1">
        <w:rPr>
          <w:rFonts w:ascii="Times New Roman" w:hAnsi="Times New Roman" w:cs="Times New Roman"/>
          <w:sz w:val="24"/>
          <w:szCs w:val="24"/>
        </w:rPr>
        <w:t>удовл</w:t>
      </w:r>
      <w:proofErr w:type="spellEnd"/>
      <w:r w:rsidRPr="001651A1">
        <w:rPr>
          <w:rFonts w:ascii="Times New Roman" w:hAnsi="Times New Roman" w:cs="Times New Roman"/>
          <w:sz w:val="24"/>
          <w:szCs w:val="24"/>
        </w:rPr>
        <w:t>.).</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Записи "зачтено", "не изучал" не допускаются. На незаполненных строках приложения ставится "Z".</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4.5. Форма получения образования в аттестатах и приложениях к ним не указывается.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4.6.Подписи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Подписание документов факсимильной подписью не допускается.</w:t>
      </w:r>
    </w:p>
    <w:p w:rsidR="001651A1" w:rsidRPr="001651A1" w:rsidRDefault="001651A1" w:rsidP="001651A1">
      <w:pPr>
        <w:pStyle w:val="a4"/>
        <w:jc w:val="both"/>
        <w:rPr>
          <w:rFonts w:ascii="Times New Roman" w:hAnsi="Times New Roman" w:cs="Times New Roman"/>
          <w:sz w:val="24"/>
          <w:szCs w:val="24"/>
        </w:rPr>
      </w:pPr>
      <w:proofErr w:type="gramStart"/>
      <w:r w:rsidRPr="001651A1">
        <w:rPr>
          <w:rFonts w:ascii="Times New Roman" w:hAnsi="Times New Roman" w:cs="Times New Roman"/>
          <w:sz w:val="24"/>
          <w:szCs w:val="24"/>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rsidRPr="001651A1">
        <w:rPr>
          <w:rFonts w:ascii="Times New Roman" w:hAnsi="Times New Roman" w:cs="Times New Roman"/>
          <w:sz w:val="24"/>
          <w:szCs w:val="24"/>
        </w:rPr>
        <w:t xml:space="preserve"> При этом перед надписью "Руководитель" указывается символ "/"(косая черта).</w:t>
      </w:r>
    </w:p>
    <w:p w:rsidR="001651A1" w:rsidRPr="001651A1" w:rsidRDefault="001651A1" w:rsidP="001651A1">
      <w:pPr>
        <w:pStyle w:val="a4"/>
        <w:jc w:val="both"/>
        <w:rPr>
          <w:rFonts w:ascii="Times New Roman" w:hAnsi="Times New Roman" w:cs="Times New Roman"/>
          <w:sz w:val="24"/>
          <w:szCs w:val="24"/>
        </w:rPr>
      </w:pPr>
      <w:r>
        <w:rPr>
          <w:rFonts w:ascii="Times New Roman" w:hAnsi="Times New Roman" w:cs="Times New Roman"/>
          <w:sz w:val="24"/>
          <w:szCs w:val="24"/>
        </w:rPr>
        <w:t>4.7.</w:t>
      </w:r>
      <w:r w:rsidRPr="001651A1">
        <w:rPr>
          <w:rFonts w:ascii="Times New Roman" w:hAnsi="Times New Roman" w:cs="Times New Roman"/>
          <w:sz w:val="24"/>
          <w:szCs w:val="24"/>
        </w:rPr>
        <w:t>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4.8.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1651A1" w:rsidRPr="001651A1" w:rsidRDefault="001651A1" w:rsidP="001651A1">
      <w:pPr>
        <w:pStyle w:val="a4"/>
        <w:jc w:val="both"/>
        <w:rPr>
          <w:rFonts w:ascii="Times New Roman" w:hAnsi="Times New Roman" w:cs="Times New Roman"/>
          <w:b/>
          <w:sz w:val="24"/>
          <w:szCs w:val="24"/>
        </w:rPr>
      </w:pPr>
      <w:r w:rsidRPr="001651A1">
        <w:rPr>
          <w:rFonts w:ascii="Times New Roman" w:hAnsi="Times New Roman" w:cs="Times New Roman"/>
          <w:b/>
          <w:sz w:val="24"/>
          <w:szCs w:val="24"/>
        </w:rPr>
        <w:t>5. Выдача дубликатов</w:t>
      </w:r>
      <w:r w:rsidRPr="001651A1">
        <w:rPr>
          <w:rFonts w:ascii="Times New Roman" w:hAnsi="Times New Roman" w:cs="Times New Roman"/>
          <w:b/>
          <w:sz w:val="24"/>
          <w:szCs w:val="24"/>
        </w:rPr>
        <w:tab/>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5.1. Учреждение выдает дубликат аттестата в случае его утраты. В случае утраты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5.2.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учреждение, выдавшее аттестат:</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5.2.1. при утрате аттестата или приложения к аттестату - с изложением обстоятельств утраты аттестата или приложения к аттестату, а также приложением </w:t>
      </w:r>
      <w:r w:rsidRPr="001651A1">
        <w:rPr>
          <w:rFonts w:ascii="Times New Roman" w:hAnsi="Times New Roman" w:cs="Times New Roman"/>
          <w:sz w:val="24"/>
          <w:szCs w:val="24"/>
          <w:u w:val="single"/>
        </w:rPr>
        <w:t>документа</w:t>
      </w:r>
      <w:r w:rsidRPr="001651A1">
        <w:rPr>
          <w:rFonts w:ascii="Times New Roman" w:hAnsi="Times New Roman" w:cs="Times New Roman"/>
          <w:sz w:val="24"/>
          <w:szCs w:val="24"/>
        </w:rPr>
        <w:t xml:space="preserve">, подтверждающего факт утраты (справки из органов внутренних дел, пожарной охраны, объявления в газете и других);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5.2.2. при порче аттестата или приложения, при обнаружении ошибки, допущенной при заполнении, с изложением обстоятельств и характера повреждений, исключающих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lastRenderedPageBreak/>
        <w:t xml:space="preserve">        </w:t>
      </w:r>
      <w:proofErr w:type="gramStart"/>
      <w:r w:rsidRPr="001651A1">
        <w:rPr>
          <w:rFonts w:ascii="Times New Roman" w:hAnsi="Times New Roman" w:cs="Times New Roman"/>
          <w:sz w:val="24"/>
          <w:szCs w:val="24"/>
        </w:rPr>
        <w:t>5.2.3. 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5.3. Решение о выдаче или </w:t>
      </w:r>
      <w:proofErr w:type="gramStart"/>
      <w:r w:rsidRPr="001651A1">
        <w:rPr>
          <w:rFonts w:ascii="Times New Roman" w:hAnsi="Times New Roman" w:cs="Times New Roman"/>
          <w:sz w:val="24"/>
          <w:szCs w:val="24"/>
        </w:rPr>
        <w:t>отказ</w:t>
      </w:r>
      <w:proofErr w:type="gramEnd"/>
      <w:r w:rsidRPr="001651A1">
        <w:rPr>
          <w:rFonts w:ascii="Times New Roman" w:hAnsi="Times New Roman" w:cs="Times New Roman"/>
          <w:sz w:val="24"/>
          <w:szCs w:val="24"/>
        </w:rPr>
        <w:t xml:space="preserve"> о выдаче дубликата аттестата или приложения принимается  учреждением в месячный срок со дня подачи письменного заявления. </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5.4. При заполнении дубликатов на бланках титула аттестата и приложения к нему справа в верхнем углу указывается слово "ДУБЛИКАТ".</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5.5.В учреждении издается приказ о выдаче дубликата аттестата или дубликата приложения. Копия приказа, заявление выпускника и основания для выдачи дубликата хранятся вместе с личными делами выпускников.</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5.6. </w:t>
      </w:r>
      <w:proofErr w:type="gramStart"/>
      <w:r w:rsidRPr="001651A1">
        <w:rPr>
          <w:rFonts w:ascii="Times New Roman" w:hAnsi="Times New Roman" w:cs="Times New Roman"/>
          <w:sz w:val="24"/>
          <w:szCs w:val="24"/>
        </w:rPr>
        <w:t xml:space="preserve">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w:t>
      </w:r>
      <w:proofErr w:type="gramEnd"/>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5.7. В случае изменения наименования учреждения дубликат аттестата и (или) приложения выдается учреждением вместе с документом, подтверждающим изменение наименования учреждения.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5.8. Каждая запись о выдаче дубликата аттестата заверяется подписью директора учреждения и скрепляется печатью общеобразовательного учреждения.</w:t>
      </w:r>
    </w:p>
    <w:p w:rsidR="001651A1" w:rsidRPr="001651A1" w:rsidRDefault="001651A1" w:rsidP="001651A1">
      <w:pPr>
        <w:pStyle w:val="a4"/>
        <w:jc w:val="both"/>
        <w:rPr>
          <w:rFonts w:ascii="Times New Roman" w:hAnsi="Times New Roman" w:cs="Times New Roman"/>
          <w:sz w:val="24"/>
          <w:szCs w:val="24"/>
        </w:rPr>
      </w:pPr>
      <w:r w:rsidRPr="001651A1">
        <w:rPr>
          <w:rFonts w:ascii="Times New Roman" w:hAnsi="Times New Roman" w:cs="Times New Roman"/>
          <w:sz w:val="24"/>
          <w:szCs w:val="24"/>
        </w:rPr>
        <w:t xml:space="preserve">         5.9.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общеобразовательного учреждения.</w:t>
      </w: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Pr="001651A1" w:rsidRDefault="001651A1" w:rsidP="001651A1">
      <w:pPr>
        <w:pStyle w:val="a4"/>
        <w:jc w:val="both"/>
        <w:rPr>
          <w:rFonts w:ascii="Times New Roman" w:hAnsi="Times New Roman" w:cs="Times New Roman"/>
          <w:sz w:val="24"/>
          <w:szCs w:val="24"/>
        </w:rPr>
      </w:pPr>
    </w:p>
    <w:p w:rsidR="001651A1" w:rsidRDefault="001651A1" w:rsidP="001651A1">
      <w:pPr>
        <w:pStyle w:val="a3"/>
        <w:spacing w:before="0" w:beforeAutospacing="0" w:after="0" w:afterAutospacing="0"/>
        <w:jc w:val="both"/>
      </w:pPr>
    </w:p>
    <w:p w:rsidR="001651A1" w:rsidRDefault="001651A1" w:rsidP="001651A1">
      <w:pPr>
        <w:pStyle w:val="a3"/>
        <w:spacing w:before="0" w:beforeAutospacing="0" w:after="0" w:afterAutospacing="0"/>
        <w:jc w:val="both"/>
      </w:pPr>
    </w:p>
    <w:p w:rsidR="00802AC9" w:rsidRDefault="00802AC9"/>
    <w:sectPr w:rsidR="00802AC9" w:rsidSect="00ED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5B17"/>
    <w:multiLevelType w:val="hybridMultilevel"/>
    <w:tmpl w:val="BF248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651A1"/>
    <w:rsid w:val="001025DD"/>
    <w:rsid w:val="001651A1"/>
    <w:rsid w:val="00325D8E"/>
    <w:rsid w:val="006F733D"/>
    <w:rsid w:val="00802AC9"/>
    <w:rsid w:val="008D5CB9"/>
    <w:rsid w:val="00ED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651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1651A1"/>
    <w:pPr>
      <w:spacing w:after="0" w:line="240" w:lineRule="auto"/>
    </w:pPr>
  </w:style>
  <w:style w:type="character" w:customStyle="1" w:styleId="a5">
    <w:name w:val="Без интервала Знак"/>
    <w:basedOn w:val="a0"/>
    <w:link w:val="a4"/>
    <w:uiPriority w:val="1"/>
    <w:locked/>
    <w:rsid w:val="00325D8E"/>
  </w:style>
</w:styles>
</file>

<file path=word/webSettings.xml><?xml version="1.0" encoding="utf-8"?>
<w:webSettings xmlns:r="http://schemas.openxmlformats.org/officeDocument/2006/relationships" xmlns:w="http://schemas.openxmlformats.org/wordprocessingml/2006/main">
  <w:divs>
    <w:div w:id="240221203">
      <w:bodyDiv w:val="1"/>
      <w:marLeft w:val="0"/>
      <w:marRight w:val="0"/>
      <w:marTop w:val="0"/>
      <w:marBottom w:val="0"/>
      <w:divBdr>
        <w:top w:val="none" w:sz="0" w:space="0" w:color="auto"/>
        <w:left w:val="none" w:sz="0" w:space="0" w:color="auto"/>
        <w:bottom w:val="none" w:sz="0" w:space="0" w:color="auto"/>
        <w:right w:val="none" w:sz="0" w:space="0" w:color="auto"/>
      </w:divBdr>
    </w:div>
    <w:div w:id="14070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итц</dc:creator>
  <cp:keywords/>
  <dc:description/>
  <cp:lastModifiedBy>итц</cp:lastModifiedBy>
  <cp:revision>8</cp:revision>
  <dcterms:created xsi:type="dcterms:W3CDTF">2016-07-07T02:25:00Z</dcterms:created>
  <dcterms:modified xsi:type="dcterms:W3CDTF">2016-07-07T03:32:00Z</dcterms:modified>
</cp:coreProperties>
</file>